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E7" w:rsidRPr="00134C32" w:rsidRDefault="00525BE7" w:rsidP="00525BE7">
      <w:pPr>
        <w:jc w:val="both"/>
        <w:rPr>
          <w:rFonts w:ascii="Arial" w:hAnsi="Arial" w:cs="Arial"/>
          <w:b/>
          <w:bCs/>
          <w:sz w:val="20"/>
          <w:szCs w:val="28"/>
        </w:rPr>
      </w:pPr>
      <w:bookmarkStart w:id="0" w:name="_GoBack"/>
      <w:bookmarkEnd w:id="0"/>
      <w:r w:rsidRPr="00134C32">
        <w:rPr>
          <w:rFonts w:ascii="Arial" w:hAnsi="Arial" w:cs="Arial"/>
          <w:b/>
          <w:bCs/>
          <w:sz w:val="20"/>
          <w:szCs w:val="28"/>
        </w:rPr>
        <w:t>Proyecciones Ley de Ingresos</w:t>
      </w:r>
      <w:r>
        <w:rPr>
          <w:rFonts w:ascii="Arial" w:hAnsi="Arial" w:cs="Arial"/>
          <w:b/>
          <w:bCs/>
          <w:sz w:val="20"/>
          <w:szCs w:val="28"/>
        </w:rPr>
        <w:t xml:space="preserve"> ejercicios fiscales p</w:t>
      </w:r>
      <w:r w:rsidRPr="00134C32">
        <w:rPr>
          <w:rFonts w:ascii="Arial" w:hAnsi="Arial" w:cs="Arial"/>
          <w:b/>
          <w:bCs/>
          <w:sz w:val="20"/>
          <w:szCs w:val="28"/>
        </w:rPr>
        <w:t>osteriores</w:t>
      </w:r>
    </w:p>
    <w:p w:rsidR="00525BE7" w:rsidRDefault="00525BE7" w:rsidP="00525BE7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E16E1F">
        <w:rPr>
          <w:noProof/>
          <w:lang w:eastAsia="es-MX"/>
        </w:rPr>
        <w:drawing>
          <wp:inline distT="0" distB="0" distL="0" distR="0" wp14:anchorId="7BA6A2C6" wp14:editId="42BF7E0A">
            <wp:extent cx="8765540" cy="5403851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540" cy="540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BE7" w:rsidRDefault="00525BE7" w:rsidP="00525BE7">
      <w:pPr>
        <w:pStyle w:val="Textoindependiente2"/>
        <w:rPr>
          <w:rFonts w:cs="Arial"/>
          <w:color w:val="000000" w:themeColor="text1"/>
          <w:sz w:val="20"/>
          <w:lang w:val="es-ES_tradnl"/>
        </w:rPr>
      </w:pPr>
    </w:p>
    <w:p w:rsidR="0095543B" w:rsidRDefault="0095543B"/>
    <w:sectPr w:rsidR="0095543B" w:rsidSect="00525B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E7"/>
    <w:rsid w:val="00525BE7"/>
    <w:rsid w:val="0095543B"/>
    <w:rsid w:val="00B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6E6C7-FAF2-4D1D-AEB1-4CBFFC12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rsid w:val="00525BE7"/>
    <w:pPr>
      <w:jc w:val="center"/>
    </w:pPr>
    <w:rPr>
      <w:rFonts w:ascii="Arial" w:hAnsi="Arial"/>
      <w:b/>
      <w:sz w:val="3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5BE7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Cazares</dc:creator>
  <cp:keywords/>
  <dc:description/>
  <cp:lastModifiedBy>Nubia Cazares</cp:lastModifiedBy>
  <cp:revision>2</cp:revision>
  <dcterms:created xsi:type="dcterms:W3CDTF">2017-04-26T18:27:00Z</dcterms:created>
  <dcterms:modified xsi:type="dcterms:W3CDTF">2017-04-26T18:27:00Z</dcterms:modified>
</cp:coreProperties>
</file>